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B90" w:rsidRPr="00AF5C5F" w:rsidRDefault="00AF5C5F">
      <w:pPr>
        <w:rPr>
          <w:rFonts w:ascii="Bookman Old Style" w:hAnsi="Bookman Old Style"/>
          <w:b/>
          <w:color w:val="FF0000"/>
        </w:rPr>
      </w:pPr>
      <w:r w:rsidRPr="00AF5C5F">
        <w:rPr>
          <w:rFonts w:ascii="Bookman Old Style" w:hAnsi="Bookman Old Style"/>
          <w:b/>
          <w:color w:val="FF0000"/>
        </w:rPr>
        <w:t>7 мая 2018 г.</w:t>
      </w:r>
    </w:p>
    <w:p w:rsidR="00AF5C5F" w:rsidRPr="00AF5C5F" w:rsidRDefault="00AF5C5F" w:rsidP="002364EB">
      <w:pPr>
        <w:spacing w:after="0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lang w:eastAsia="ru-RU"/>
        </w:rPr>
      </w:pPr>
      <w:r>
        <w:rPr>
          <w:rFonts w:ascii="Bookman Old Style" w:hAnsi="Bookman Old Style"/>
          <w:b/>
        </w:rPr>
        <w:t xml:space="preserve">Проведение </w:t>
      </w:r>
      <w:r w:rsidR="002364EB">
        <w:rPr>
          <w:rFonts w:ascii="Bookman Old Style" w:hAnsi="Bookman Old Style"/>
          <w:b/>
        </w:rPr>
        <w:t>Акции</w:t>
      </w:r>
      <w:r>
        <w:rPr>
          <w:rFonts w:ascii="Bookman Old Style" w:hAnsi="Bookman Old Style"/>
          <w:b/>
        </w:rPr>
        <w:t xml:space="preserve"> «</w:t>
      </w:r>
      <w:r w:rsidR="002364EB">
        <w:rPr>
          <w:rFonts w:ascii="Bookman Old Style" w:hAnsi="Bookman Old Style"/>
          <w:b/>
          <w:color w:val="FF0000"/>
        </w:rPr>
        <w:t>СОЛДАТСКАЯ КАША</w:t>
      </w:r>
      <w:r w:rsidRPr="00AF5C5F">
        <w:rPr>
          <w:rFonts w:ascii="Bookman Old Style" w:hAnsi="Bookman Old Style"/>
          <w:b/>
        </w:rPr>
        <w:t>»</w:t>
      </w:r>
      <w:r w:rsidR="002364EB">
        <w:rPr>
          <w:rFonts w:ascii="Bookman Old Style" w:hAnsi="Bookman Old Style"/>
          <w:b/>
        </w:rPr>
        <w:t xml:space="preserve"> </w:t>
      </w:r>
    </w:p>
    <w:p w:rsidR="002364EB" w:rsidRPr="002364EB" w:rsidRDefault="002364EB" w:rsidP="002364EB">
      <w:pPr>
        <w:spacing w:after="0" w:line="240" w:lineRule="auto"/>
        <w:ind w:firstLine="708"/>
        <w:jc w:val="both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>Традиционно к</w:t>
      </w:r>
      <w:r w:rsidRPr="002364EB">
        <w:rPr>
          <w:rFonts w:ascii="Bookman Old Style" w:hAnsi="Bookman Old Style"/>
          <w:i/>
          <w:sz w:val="20"/>
          <w:szCs w:val="20"/>
        </w:rPr>
        <w:t xml:space="preserve">ульминацией </w:t>
      </w:r>
      <w:r>
        <w:rPr>
          <w:rFonts w:ascii="Bookman Old Style" w:hAnsi="Bookman Old Style"/>
          <w:i/>
          <w:sz w:val="20"/>
          <w:szCs w:val="20"/>
        </w:rPr>
        <w:t>праздничных мероприятий ко Дню Победы</w:t>
      </w:r>
      <w:r w:rsidRPr="002364EB">
        <w:rPr>
          <w:rFonts w:ascii="Bookman Old Style" w:hAnsi="Bookman Old Style"/>
          <w:i/>
          <w:sz w:val="20"/>
          <w:szCs w:val="20"/>
        </w:rPr>
        <w:t xml:space="preserve"> стало угощение л</w:t>
      </w:r>
      <w:r w:rsidRPr="002364EB">
        <w:rPr>
          <w:rFonts w:ascii="Bookman Old Style" w:hAnsi="Bookman Old Style"/>
          <w:i/>
          <w:sz w:val="20"/>
          <w:szCs w:val="20"/>
        </w:rPr>
        <w:t>е</w:t>
      </w:r>
      <w:r w:rsidRPr="002364EB">
        <w:rPr>
          <w:rFonts w:ascii="Bookman Old Style" w:hAnsi="Bookman Old Style"/>
          <w:i/>
          <w:sz w:val="20"/>
          <w:szCs w:val="20"/>
        </w:rPr>
        <w:t xml:space="preserve">гендарной солдатской кашей, приготовленной </w:t>
      </w:r>
      <w:r>
        <w:rPr>
          <w:rFonts w:ascii="Bookman Old Style" w:hAnsi="Bookman Old Style"/>
          <w:i/>
          <w:sz w:val="20"/>
          <w:szCs w:val="20"/>
        </w:rPr>
        <w:t>в столовой колледжа, на время ставшей «</w:t>
      </w:r>
      <w:r w:rsidRPr="002364EB">
        <w:rPr>
          <w:rFonts w:ascii="Bookman Old Style" w:hAnsi="Bookman Old Style"/>
          <w:i/>
          <w:sz w:val="20"/>
          <w:szCs w:val="20"/>
        </w:rPr>
        <w:t>полев</w:t>
      </w:r>
      <w:r>
        <w:rPr>
          <w:rFonts w:ascii="Bookman Old Style" w:hAnsi="Bookman Old Style"/>
          <w:i/>
          <w:sz w:val="20"/>
          <w:szCs w:val="20"/>
        </w:rPr>
        <w:t>ой</w:t>
      </w:r>
      <w:r w:rsidRPr="002364EB">
        <w:rPr>
          <w:rFonts w:ascii="Bookman Old Style" w:hAnsi="Bookman Old Style"/>
          <w:i/>
          <w:sz w:val="20"/>
          <w:szCs w:val="20"/>
        </w:rPr>
        <w:t xml:space="preserve"> кухн</w:t>
      </w:r>
      <w:r>
        <w:rPr>
          <w:rFonts w:ascii="Bookman Old Style" w:hAnsi="Bookman Old Style"/>
          <w:i/>
          <w:sz w:val="20"/>
          <w:szCs w:val="20"/>
        </w:rPr>
        <w:t>ей»</w:t>
      </w:r>
      <w:r w:rsidRPr="002364EB">
        <w:rPr>
          <w:rFonts w:ascii="Bookman Old Style" w:hAnsi="Bookman Old Style"/>
          <w:i/>
          <w:sz w:val="20"/>
          <w:szCs w:val="20"/>
        </w:rPr>
        <w:t xml:space="preserve">. </w:t>
      </w:r>
      <w:r w:rsidR="003E1000">
        <w:rPr>
          <w:rFonts w:ascii="Bookman Old Style" w:hAnsi="Bookman Old Style"/>
          <w:i/>
          <w:sz w:val="20"/>
          <w:szCs w:val="20"/>
        </w:rPr>
        <w:t>Ф</w:t>
      </w:r>
      <w:r w:rsidRPr="002364EB">
        <w:rPr>
          <w:rFonts w:ascii="Bookman Old Style" w:hAnsi="Bookman Old Style"/>
          <w:i/>
          <w:sz w:val="20"/>
          <w:szCs w:val="20"/>
        </w:rPr>
        <w:t xml:space="preserve">ронтовой </w:t>
      </w:r>
      <w:r>
        <w:rPr>
          <w:rFonts w:ascii="Bookman Old Style" w:hAnsi="Bookman Old Style"/>
          <w:i/>
          <w:sz w:val="20"/>
          <w:szCs w:val="20"/>
        </w:rPr>
        <w:t>кашей</w:t>
      </w:r>
      <w:r w:rsidRPr="002364EB">
        <w:rPr>
          <w:rFonts w:ascii="Bookman Old Style" w:hAnsi="Bookman Old Style"/>
          <w:i/>
          <w:sz w:val="20"/>
          <w:szCs w:val="20"/>
        </w:rPr>
        <w:t xml:space="preserve"> угостили </w:t>
      </w:r>
      <w:r>
        <w:rPr>
          <w:rFonts w:ascii="Bookman Old Style" w:hAnsi="Bookman Old Style"/>
          <w:i/>
          <w:sz w:val="20"/>
          <w:szCs w:val="20"/>
        </w:rPr>
        <w:t>всех желающих</w:t>
      </w:r>
      <w:r w:rsidRPr="002364EB">
        <w:rPr>
          <w:rFonts w:ascii="Bookman Old Style" w:hAnsi="Bookman Old Style"/>
          <w:i/>
          <w:sz w:val="20"/>
          <w:szCs w:val="20"/>
        </w:rPr>
        <w:t>. Каша солдатская полу</w:t>
      </w:r>
      <w:r>
        <w:rPr>
          <w:rFonts w:ascii="Bookman Old Style" w:hAnsi="Bookman Old Style"/>
          <w:i/>
          <w:sz w:val="20"/>
          <w:szCs w:val="20"/>
        </w:rPr>
        <w:t>чи</w:t>
      </w:r>
      <w:r w:rsidRPr="002364EB">
        <w:rPr>
          <w:rFonts w:ascii="Bookman Old Style" w:hAnsi="Bookman Old Style"/>
          <w:i/>
          <w:sz w:val="20"/>
          <w:szCs w:val="20"/>
        </w:rPr>
        <w:t xml:space="preserve">лась на славу! </w:t>
      </w:r>
      <w:r w:rsidR="003E1000">
        <w:rPr>
          <w:rFonts w:ascii="Bookman Old Style" w:hAnsi="Bookman Old Style"/>
          <w:i/>
          <w:sz w:val="20"/>
          <w:szCs w:val="20"/>
        </w:rPr>
        <w:t>В</w:t>
      </w:r>
      <w:r w:rsidR="003E1000">
        <w:rPr>
          <w:rFonts w:ascii="Bookman Old Style" w:hAnsi="Bookman Old Style"/>
          <w:i/>
          <w:sz w:val="20"/>
          <w:szCs w:val="20"/>
        </w:rPr>
        <w:t>е</w:t>
      </w:r>
      <w:r w:rsidR="003E1000">
        <w:rPr>
          <w:rFonts w:ascii="Bookman Old Style" w:hAnsi="Bookman Old Style"/>
          <w:i/>
          <w:sz w:val="20"/>
          <w:szCs w:val="20"/>
        </w:rPr>
        <w:t>тераны высоко оценили вкусовые качества блюда военной кухни!</w:t>
      </w:r>
    </w:p>
    <w:p w:rsidR="002364EB" w:rsidRPr="002364EB" w:rsidRDefault="003E1000" w:rsidP="002364EB">
      <w:pPr>
        <w:spacing w:after="0" w:line="240" w:lineRule="auto"/>
        <w:ind w:firstLine="708"/>
        <w:jc w:val="both"/>
        <w:rPr>
          <w:rFonts w:ascii="Bookman Old Style" w:hAnsi="Bookman Old Style"/>
          <w:i/>
          <w:sz w:val="20"/>
          <w:szCs w:val="20"/>
        </w:rPr>
      </w:pPr>
      <w:r w:rsidRPr="003E1000">
        <w:rPr>
          <w:rFonts w:ascii="Bookman Old Style" w:hAnsi="Bookman Old Style"/>
          <w:i/>
          <w:sz w:val="20"/>
          <w:szCs w:val="20"/>
        </w:rPr>
        <w:t>«Война войной, а обед по расписанию» — эта давно известная истина как нельзя лучше д</w:t>
      </w:r>
      <w:r w:rsidRPr="003E1000">
        <w:rPr>
          <w:rFonts w:ascii="Bookman Old Style" w:hAnsi="Bookman Old Style"/>
          <w:i/>
          <w:sz w:val="20"/>
          <w:szCs w:val="20"/>
        </w:rPr>
        <w:t>е</w:t>
      </w:r>
      <w:r w:rsidRPr="003E1000">
        <w:rPr>
          <w:rFonts w:ascii="Bookman Old Style" w:hAnsi="Bookman Old Style"/>
          <w:i/>
          <w:sz w:val="20"/>
          <w:szCs w:val="20"/>
        </w:rPr>
        <w:t xml:space="preserve">монстрирует, что боевой дух солдата поддерживает не только </w:t>
      </w:r>
      <w:r w:rsidR="00276DE3">
        <w:rPr>
          <w:rFonts w:ascii="Bookman Old Style" w:hAnsi="Bookman Old Style"/>
          <w:i/>
          <w:sz w:val="20"/>
          <w:szCs w:val="20"/>
        </w:rPr>
        <w:t>высокая</w:t>
      </w:r>
      <w:r w:rsidRPr="003E1000">
        <w:rPr>
          <w:rFonts w:ascii="Bookman Old Style" w:hAnsi="Bookman Old Style"/>
          <w:i/>
          <w:sz w:val="20"/>
          <w:szCs w:val="20"/>
        </w:rPr>
        <w:t xml:space="preserve"> идея, но и правильно о</w:t>
      </w:r>
      <w:r w:rsidRPr="003E1000">
        <w:rPr>
          <w:rFonts w:ascii="Bookman Old Style" w:hAnsi="Bookman Old Style"/>
          <w:i/>
          <w:sz w:val="20"/>
          <w:szCs w:val="20"/>
        </w:rPr>
        <w:t>р</w:t>
      </w:r>
      <w:r w:rsidRPr="003E1000">
        <w:rPr>
          <w:rFonts w:ascii="Bookman Old Style" w:hAnsi="Bookman Old Style"/>
          <w:i/>
          <w:sz w:val="20"/>
          <w:szCs w:val="20"/>
        </w:rPr>
        <w:t>ганизованное питание</w:t>
      </w:r>
      <w:r>
        <w:rPr>
          <w:rFonts w:ascii="Bookman Old Style" w:hAnsi="Bookman Old Style"/>
          <w:i/>
          <w:sz w:val="20"/>
          <w:szCs w:val="20"/>
        </w:rPr>
        <w:t>.</w:t>
      </w:r>
    </w:p>
    <w:p w:rsidR="00AF5C5F" w:rsidRPr="00276DE3" w:rsidRDefault="002364EB" w:rsidP="00276DE3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2364EB">
        <w:rPr>
          <w:rFonts w:ascii="Bookman Old Style" w:hAnsi="Bookman Old Style"/>
          <w:noProof/>
          <w:sz w:val="20"/>
          <w:szCs w:val="20"/>
          <w:lang w:eastAsia="ru-RU"/>
        </w:rPr>
        <w:t>Ответственные: зав</w:t>
      </w:r>
      <w:r w:rsidR="00276DE3">
        <w:rPr>
          <w:rFonts w:ascii="Bookman Old Style" w:hAnsi="Bookman Old Style"/>
          <w:noProof/>
          <w:sz w:val="20"/>
          <w:szCs w:val="20"/>
          <w:lang w:eastAsia="ru-RU"/>
        </w:rPr>
        <w:t>.</w:t>
      </w:r>
      <w:r w:rsidRPr="002364EB">
        <w:rPr>
          <w:rFonts w:ascii="Bookman Old Style" w:hAnsi="Bookman Old Style"/>
          <w:noProof/>
          <w:sz w:val="20"/>
          <w:szCs w:val="20"/>
          <w:lang w:eastAsia="ru-RU"/>
        </w:rPr>
        <w:t>технологическим отделением Почтеннова Л.В., зав</w:t>
      </w:r>
      <w:r w:rsidR="00276DE3">
        <w:rPr>
          <w:rFonts w:ascii="Bookman Old Style" w:hAnsi="Bookman Old Style"/>
          <w:noProof/>
          <w:sz w:val="20"/>
          <w:szCs w:val="20"/>
          <w:lang w:eastAsia="ru-RU"/>
        </w:rPr>
        <w:t>.</w:t>
      </w:r>
      <w:r w:rsidRPr="002364EB">
        <w:rPr>
          <w:rFonts w:ascii="Bookman Old Style" w:hAnsi="Bookman Old Style"/>
          <w:noProof/>
          <w:sz w:val="20"/>
          <w:szCs w:val="20"/>
          <w:lang w:eastAsia="ru-RU"/>
        </w:rPr>
        <w:t>производ</w:t>
      </w:r>
      <w:r w:rsidR="00276DE3">
        <w:rPr>
          <w:rFonts w:ascii="Bookman Old Style" w:hAnsi="Bookman Old Style"/>
          <w:noProof/>
          <w:sz w:val="20"/>
          <w:szCs w:val="20"/>
          <w:lang w:eastAsia="ru-RU"/>
        </w:rPr>
        <w:t>-</w:t>
      </w:r>
      <w:r w:rsidRPr="002364EB">
        <w:rPr>
          <w:rFonts w:ascii="Bookman Old Style" w:hAnsi="Bookman Old Style"/>
          <w:noProof/>
          <w:sz w:val="20"/>
          <w:szCs w:val="20"/>
          <w:lang w:eastAsia="ru-RU"/>
        </w:rPr>
        <w:t>м Черноусов</w:t>
      </w:r>
      <w:r w:rsidR="00276DE3">
        <w:rPr>
          <w:rFonts w:ascii="Bookman Old Style" w:hAnsi="Bookman Old Style"/>
          <w:noProof/>
          <w:sz w:val="20"/>
          <w:szCs w:val="20"/>
          <w:lang w:eastAsia="ru-RU"/>
        </w:rPr>
        <w:t xml:space="preserve"> </w:t>
      </w:r>
      <w:r w:rsidRPr="002364EB">
        <w:rPr>
          <w:rFonts w:ascii="Bookman Old Style" w:hAnsi="Bookman Old Style"/>
          <w:noProof/>
          <w:sz w:val="20"/>
          <w:szCs w:val="20"/>
          <w:lang w:eastAsia="ru-RU"/>
        </w:rPr>
        <w:t>Е.Г.</w:t>
      </w:r>
    </w:p>
    <w:p w:rsidR="00276DE3" w:rsidRPr="00D65C6C" w:rsidRDefault="00276DE3" w:rsidP="00D65C6C">
      <w:pPr>
        <w:pStyle w:val="a5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</w:pPr>
      <w:r w:rsidRPr="00D65C6C">
        <w:rPr>
          <w:rFonts w:ascii="Bookman Old Style" w:hAnsi="Bookman Old Style" w:cs="Arial"/>
          <w:b/>
          <w:bCs/>
          <w:i/>
          <w:iCs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0DA04B66" wp14:editId="597940B3">
            <wp:simplePos x="0" y="0"/>
            <wp:positionH relativeFrom="column">
              <wp:posOffset>3383915</wp:posOffset>
            </wp:positionH>
            <wp:positionV relativeFrom="paragraph">
              <wp:posOffset>4537710</wp:posOffset>
            </wp:positionV>
            <wp:extent cx="3267075" cy="2178050"/>
            <wp:effectExtent l="0" t="0" r="9525" b="0"/>
            <wp:wrapSquare wrapText="bothSides"/>
            <wp:docPr id="7" name="Рисунок 7" descr="G:\111 ДЛЯ ОТЧЕТОВ\2 СЕМЕСТР\9 мая - День Победы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 ДЛЯ ОТЧЕТОВ\2 СЕМЕСТР\9 мая - День Победы\IMG_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Fonts w:ascii="Bookman Old Style" w:hAnsi="Bookman Old Style" w:cs="Arial"/>
          <w:b/>
          <w:bCs/>
          <w:i/>
          <w:iCs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1BB3F928" wp14:editId="626A3D1C">
            <wp:simplePos x="0" y="0"/>
            <wp:positionH relativeFrom="column">
              <wp:posOffset>-1905</wp:posOffset>
            </wp:positionH>
            <wp:positionV relativeFrom="paragraph">
              <wp:posOffset>4537710</wp:posOffset>
            </wp:positionV>
            <wp:extent cx="3267075" cy="2178050"/>
            <wp:effectExtent l="0" t="0" r="9525" b="0"/>
            <wp:wrapSquare wrapText="bothSides"/>
            <wp:docPr id="15" name="Рисунок 15" descr="G:\111 ДЛЯ ОТЧЕТОВ\2 СЕМЕСТР\9 мая - День Победы\солдатская каша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1 ДЛЯ ОТЧЕТОВ\2 СЕМЕСТР\9 мая - День Победы\солдатская каша\IMG_8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Fonts w:ascii="Bookman Old Style" w:hAnsi="Bookman Old Style" w:cs="Arial"/>
          <w:b/>
          <w:bCs/>
          <w:i/>
          <w:iCs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20B74340" wp14:editId="319BAD31">
            <wp:simplePos x="0" y="0"/>
            <wp:positionH relativeFrom="column">
              <wp:posOffset>3388360</wp:posOffset>
            </wp:positionH>
            <wp:positionV relativeFrom="paragraph">
              <wp:posOffset>2299335</wp:posOffset>
            </wp:positionV>
            <wp:extent cx="3267075" cy="2178050"/>
            <wp:effectExtent l="0" t="0" r="9525" b="0"/>
            <wp:wrapSquare wrapText="bothSides"/>
            <wp:docPr id="13" name="Рисунок 13" descr="G:\111 ДЛЯ ОТЧЕТОВ\2 СЕМЕСТР\9 мая - День Победы\солдатская каша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 ДЛЯ ОТЧЕТОВ\2 СЕМЕСТР\9 мая - День Победы\солдатская каша\IMG_8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Fonts w:ascii="Bookman Old Style" w:hAnsi="Bookman Old Style" w:cs="Arial"/>
          <w:b/>
          <w:bCs/>
          <w:i/>
          <w:iCs/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C4FFA75" wp14:editId="6348232F">
            <wp:simplePos x="0" y="0"/>
            <wp:positionH relativeFrom="column">
              <wp:posOffset>2540</wp:posOffset>
            </wp:positionH>
            <wp:positionV relativeFrom="paragraph">
              <wp:posOffset>2303145</wp:posOffset>
            </wp:positionV>
            <wp:extent cx="3270885" cy="2181225"/>
            <wp:effectExtent l="0" t="0" r="5715" b="9525"/>
            <wp:wrapSquare wrapText="bothSides"/>
            <wp:docPr id="14" name="Рисунок 14" descr="G:\111 ДЛЯ ОТЧЕТОВ\2 СЕМЕСТР\9 мая - День Победы\солдатская каша\IMG_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1 ДЛЯ ОТЧЕТОВ\2 СЕМЕСТР\9 мая - День Победы\солдатская каша\IMG_8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Fonts w:ascii="Bookman Old Style" w:hAnsi="Bookman Old Style" w:cs="Arial"/>
          <w:b/>
          <w:bCs/>
          <w:i/>
          <w:iCs/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617AA341" wp14:editId="38D5E502">
            <wp:simplePos x="0" y="0"/>
            <wp:positionH relativeFrom="column">
              <wp:posOffset>3388360</wp:posOffset>
            </wp:positionH>
            <wp:positionV relativeFrom="paragraph">
              <wp:posOffset>55245</wp:posOffset>
            </wp:positionV>
            <wp:extent cx="3271520" cy="2181225"/>
            <wp:effectExtent l="0" t="0" r="5080" b="9525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12" name="Рисунок 12" descr="G:\111 ДЛЯ ОТЧЕТОВ\2 СЕМЕСТР\9 мая - День Победы\солдатская каша\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 ДЛЯ ОТЧЕТОВ\2 СЕМЕСТР\9 мая - День Победы\солдатская каша\IMG_8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Fonts w:ascii="Bookman Old Style" w:hAnsi="Bookman Old Style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0BF42E4" wp14:editId="4475CB0B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3272155" cy="2181225"/>
            <wp:effectExtent l="0" t="0" r="4445" b="9525"/>
            <wp:wrapSquare wrapText="bothSides"/>
            <wp:docPr id="4" name="Рисунок 4" descr="G:\111 ДЛЯ ОТЧЕТОВ\2 СЕМЕСТР\9 мая - День Победы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 ДЛЯ ОТЧЕТОВ\2 СЕМЕСТР\9 мая - День Победы\IMG_4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«Солдатская каша»</w:t>
      </w:r>
    </w:p>
    <w:p w:rsidR="00276DE3" w:rsidRPr="00D65C6C" w:rsidRDefault="00276DE3" w:rsidP="00276DE3">
      <w:pPr>
        <w:pStyle w:val="a5"/>
        <w:shd w:val="clear" w:color="auto" w:fill="FFFFFF"/>
        <w:spacing w:before="0" w:beforeAutospacing="0" w:after="0" w:afterAutospacing="0"/>
        <w:ind w:left="1080"/>
        <w:textAlignment w:val="baseline"/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sectPr w:rsidR="00276DE3" w:rsidRPr="00D65C6C" w:rsidSect="00AF5C5F">
          <w:pgSz w:w="11906" w:h="16838"/>
          <w:pgMar w:top="680" w:right="851" w:bottom="567" w:left="851" w:header="709" w:footer="709" w:gutter="0"/>
          <w:pgBorders w:offsetFrom="page">
            <w:top w:val="starsBlack" w:sz="5" w:space="24" w:color="C00000"/>
            <w:left w:val="starsBlack" w:sz="5" w:space="24" w:color="C00000"/>
            <w:bottom w:val="starsBlack" w:sz="5" w:space="24" w:color="C00000"/>
            <w:right w:val="starsBlack" w:sz="5" w:space="24" w:color="C00000"/>
          </w:pgBorders>
          <w:cols w:space="708"/>
          <w:docGrid w:linePitch="360"/>
        </w:sectPr>
      </w:pPr>
    </w:p>
    <w:p w:rsidR="003E1000" w:rsidRPr="00D65C6C" w:rsidRDefault="003E1000" w:rsidP="00276DE3">
      <w:pPr>
        <w:pStyle w:val="a5"/>
        <w:shd w:val="clear" w:color="auto" w:fill="FFFFFF"/>
        <w:spacing w:before="0" w:beforeAutospacing="0" w:after="0" w:afterAutospacing="0"/>
        <w:ind w:left="1080"/>
        <w:textAlignment w:val="baseline"/>
        <w:rPr>
          <w:rFonts w:ascii="Bookman Old Style" w:hAnsi="Bookman Old Style"/>
          <w:b/>
          <w:sz w:val="20"/>
          <w:szCs w:val="20"/>
        </w:rPr>
      </w:pP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lastRenderedPageBreak/>
        <w:t>Праздничные звуки</w:t>
      </w:r>
      <w:r w:rsid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 xml:space="preserve"> </w:t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-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Гром победных маршей,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Полевые кухни</w:t>
      </w:r>
      <w:proofErr w:type="gramStart"/>
      <w:r w:rsidR="00276DE3" w:rsidRPr="00D65C6C">
        <w:rPr>
          <w:b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У</w:t>
      </w:r>
      <w:proofErr w:type="gramEnd"/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гощают кашей</w:t>
      </w:r>
    </w:p>
    <w:p w:rsidR="003E1000" w:rsidRPr="00D65C6C" w:rsidRDefault="003E1000" w:rsidP="00D65C6C">
      <w:pPr>
        <w:pStyle w:val="a5"/>
        <w:shd w:val="clear" w:color="auto" w:fill="FFFFFF"/>
        <w:spacing w:before="0" w:beforeAutospacing="0" w:after="0" w:afterAutospacing="0" w:line="276" w:lineRule="auto"/>
        <w:ind w:left="1080"/>
        <w:textAlignment w:val="baseline"/>
        <w:rPr>
          <w:rFonts w:ascii="Bookman Old Style" w:hAnsi="Bookman Old Style"/>
          <w:b/>
          <w:sz w:val="20"/>
          <w:szCs w:val="20"/>
        </w:rPr>
      </w:pP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Гречневой, перловой</w:t>
      </w:r>
      <w:r w:rsid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 xml:space="preserve"> </w:t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-</w:t>
      </w:r>
      <w:r w:rsidR="00681B89" w:rsidRPr="00D65C6C">
        <w:rPr>
          <w:b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Самой настоящей,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lastRenderedPageBreak/>
        <w:t>Что не как в столовой,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И вкусней домашней,</w:t>
      </w:r>
    </w:p>
    <w:p w:rsidR="003E1000" w:rsidRPr="00D65C6C" w:rsidRDefault="003E1000" w:rsidP="00D65C6C">
      <w:pPr>
        <w:pStyle w:val="a5"/>
        <w:shd w:val="clear" w:color="auto" w:fill="FFFFFF"/>
        <w:spacing w:before="0" w:beforeAutospacing="0" w:after="0" w:afterAutospacing="0" w:line="276" w:lineRule="auto"/>
        <w:ind w:left="1080"/>
        <w:textAlignment w:val="baseline"/>
        <w:rPr>
          <w:rFonts w:ascii="Bookman Old Style" w:hAnsi="Bookman Old Style"/>
          <w:b/>
          <w:sz w:val="20"/>
          <w:szCs w:val="20"/>
        </w:rPr>
      </w:pP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 xml:space="preserve">Чуть дымком </w:t>
      </w:r>
      <w:proofErr w:type="gramStart"/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пропахшей</w:t>
      </w:r>
      <w:proofErr w:type="gramEnd"/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.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="00252DD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Ешьте</w:t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 xml:space="preserve"> </w:t>
      </w:r>
      <w:r w:rsidR="00681B89"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в</w:t>
      </w:r>
      <w:r w:rsid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се</w:t>
      </w:r>
      <w:r w:rsidR="00681B89"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, ребята</w:t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!</w:t>
      </w:r>
      <w:r w:rsidR="00276DE3" w:rsidRPr="00D65C6C">
        <w:rPr>
          <w:b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3E1000" w:rsidRPr="00D65C6C" w:rsidRDefault="003E1000" w:rsidP="00D65C6C">
      <w:pPr>
        <w:pStyle w:val="a5"/>
        <w:shd w:val="clear" w:color="auto" w:fill="FFFFFF"/>
        <w:spacing w:before="0" w:beforeAutospacing="0" w:after="0" w:afterAutospacing="0" w:line="276" w:lineRule="auto"/>
        <w:ind w:left="1080"/>
        <w:textAlignment w:val="baseline"/>
        <w:rPr>
          <w:rFonts w:ascii="Bookman Old Style" w:hAnsi="Bookman Old Style"/>
          <w:b/>
          <w:sz w:val="20"/>
          <w:szCs w:val="20"/>
        </w:rPr>
      </w:pP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От солдатской каши</w:t>
      </w:r>
      <w:r w:rsidRPr="00D65C6C">
        <w:rPr>
          <w:rFonts w:ascii="Bookman Old Style" w:hAnsi="Bookman Old Style" w:cs="Arial"/>
          <w:b/>
          <w:bCs/>
          <w:i/>
          <w:iCs/>
          <w:sz w:val="20"/>
          <w:szCs w:val="20"/>
        </w:rPr>
        <w:br/>
      </w:r>
      <w:r w:rsidRP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Сила у солдата</w:t>
      </w:r>
      <w:r w:rsidR="00D65C6C">
        <w:rPr>
          <w:rStyle w:val="a6"/>
          <w:rFonts w:ascii="Bookman Old Style" w:hAnsi="Bookman Old Style" w:cs="Arial"/>
          <w:i/>
          <w:iCs/>
          <w:sz w:val="20"/>
          <w:szCs w:val="20"/>
          <w:bdr w:val="none" w:sz="0" w:space="0" w:color="auto" w:frame="1"/>
        </w:rPr>
        <w:t>!</w:t>
      </w:r>
    </w:p>
    <w:p w:rsidR="00D65C6C" w:rsidRDefault="00D65C6C" w:rsidP="00D65C6C">
      <w:pPr>
        <w:tabs>
          <w:tab w:val="left" w:pos="2475"/>
        </w:tabs>
        <w:spacing w:after="0"/>
        <w:ind w:firstLine="708"/>
        <w:jc w:val="both"/>
        <w:rPr>
          <w:rFonts w:ascii="Bookman Old Style" w:hAnsi="Bookman Old Style"/>
          <w:sz w:val="20"/>
          <w:szCs w:val="20"/>
        </w:rPr>
        <w:sectPr w:rsidR="00D65C6C" w:rsidSect="00D65C6C">
          <w:type w:val="continuous"/>
          <w:pgSz w:w="11906" w:h="16838"/>
          <w:pgMar w:top="680" w:right="851" w:bottom="567" w:left="851" w:header="709" w:footer="709" w:gutter="0"/>
          <w:pgBorders w:offsetFrom="page">
            <w:top w:val="starsBlack" w:sz="5" w:space="24" w:color="C00000"/>
            <w:left w:val="starsBlack" w:sz="5" w:space="24" w:color="C00000"/>
            <w:bottom w:val="starsBlack" w:sz="5" w:space="24" w:color="C00000"/>
            <w:right w:val="starsBlack" w:sz="5" w:space="24" w:color="C00000"/>
          </w:pgBorders>
          <w:cols w:num="2" w:space="708"/>
          <w:docGrid w:linePitch="360"/>
        </w:sectPr>
      </w:pPr>
    </w:p>
    <w:p w:rsidR="00383868" w:rsidRDefault="00D65C6C" w:rsidP="00D65C6C">
      <w:pPr>
        <w:spacing w:after="0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lastRenderedPageBreak/>
        <w:t>ГБПОУ КК «КТЭК»</w:t>
      </w:r>
    </w:p>
    <w:sectPr w:rsidR="00383868" w:rsidSect="00276DE3">
      <w:type w:val="continuous"/>
      <w:pgSz w:w="11906" w:h="16838"/>
      <w:pgMar w:top="680" w:right="851" w:bottom="567" w:left="851" w:header="709" w:footer="709" w:gutter="0"/>
      <w:pgBorders w:offsetFrom="page">
        <w:top w:val="starsBlack" w:sz="5" w:space="24" w:color="C00000"/>
        <w:left w:val="starsBlack" w:sz="5" w:space="24" w:color="C00000"/>
        <w:bottom w:val="starsBlack" w:sz="5" w:space="24" w:color="C00000"/>
        <w:right w:val="starsBlack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5F"/>
    <w:rsid w:val="002364EB"/>
    <w:rsid w:val="00252DDC"/>
    <w:rsid w:val="00276DE3"/>
    <w:rsid w:val="00383868"/>
    <w:rsid w:val="003E1000"/>
    <w:rsid w:val="00476938"/>
    <w:rsid w:val="005B098B"/>
    <w:rsid w:val="00681B89"/>
    <w:rsid w:val="00772C3D"/>
    <w:rsid w:val="008953B9"/>
    <w:rsid w:val="009C708C"/>
    <w:rsid w:val="00AD6B90"/>
    <w:rsid w:val="00AF5C5F"/>
    <w:rsid w:val="00D65C6C"/>
    <w:rsid w:val="00E6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1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10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1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10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6</cp:revision>
  <cp:lastPrinted>2018-05-08T09:25:00Z</cp:lastPrinted>
  <dcterms:created xsi:type="dcterms:W3CDTF">2018-05-08T04:33:00Z</dcterms:created>
  <dcterms:modified xsi:type="dcterms:W3CDTF">2018-05-09T11:57:00Z</dcterms:modified>
</cp:coreProperties>
</file>